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rtl w:val="0"/>
        </w:rPr>
        <w:t xml:space="preserve">BUS101   Quiz 1 Make-up</w:t>
      </w:r>
    </w:p>
    <w:tbl>
      <w:tblPr>
        <w:tblStyle w:val="Table1"/>
        <w:tblW w:w="124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4624"/>
        <w:tblGridChange w:id="0">
          <w:tblGrid>
            <w:gridCol w:w="1558"/>
            <w:gridCol w:w="1558"/>
            <w:gridCol w:w="1558"/>
            <w:gridCol w:w="1558"/>
            <w:gridCol w:w="1559"/>
            <w:gridCol w:w="462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Course and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Morning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Evening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Included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BUS101 Quiz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August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AM – 11:00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PM – 11:00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2,3,5 and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ractions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ecimals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olving for the Unknown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Percentages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color w:val="201f1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rtl w:val="0"/>
        </w:rPr>
        <w:t xml:space="preserve">Demo Quiz will be available  shortly on McConnect platform for students to practice. </w:t>
      </w:r>
    </w:p>
    <w:p w:rsidR="00000000" w:rsidDel="00000000" w:rsidP="00000000" w:rsidRDefault="00000000" w:rsidRPr="00000000" w14:paraId="00000017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rtl w:val="0"/>
        </w:rPr>
        <w:t xml:space="preserve">BUS102 Quiz 1 Make-up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4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4624"/>
        <w:tblGridChange w:id="0">
          <w:tblGrid>
            <w:gridCol w:w="1558"/>
            <w:gridCol w:w="1558"/>
            <w:gridCol w:w="1558"/>
            <w:gridCol w:w="1558"/>
            <w:gridCol w:w="1559"/>
            <w:gridCol w:w="462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Course and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Morning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Evening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Included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BUS102 Quiz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August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AM – 11:00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PM – 11:00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1,2,3, and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hat is Statistics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Describing Data : Frequency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– Graphs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, Describing Data: Numerical Measures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Describing Data: Displaying and Exploring Data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inherit" w:cs="inherit" w:eastAsia="inherit" w:hAnsi="inherit"/>
          <w:b w:val="1"/>
          <w:color w:val="201f1e"/>
          <w:rtl w:val="0"/>
        </w:rPr>
        <w:t xml:space="preserve">Demo Quiz will be available  shortly on McConnect platform for students to practice.</w:t>
      </w:r>
      <w:r w:rsidDel="00000000" w:rsidR="00000000" w:rsidRPr="00000000">
        <w:rPr>
          <w:rFonts w:ascii="Calibri" w:cs="Calibri" w:eastAsia="Calibri" w:hAnsi="Calibri"/>
          <w:color w:val="201f1e"/>
          <w:highlight w:val="white"/>
          <w:rtl w:val="0"/>
        </w:rPr>
        <w:t xml:space="preserve"> 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rtl w:val="0"/>
        </w:rPr>
        <w:t xml:space="preserve">BUS101  Quiz  2</w:t>
      </w:r>
    </w:p>
    <w:tbl>
      <w:tblPr>
        <w:tblStyle w:val="Table3"/>
        <w:tblW w:w="121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511"/>
        <w:gridCol w:w="1521"/>
        <w:gridCol w:w="1474"/>
        <w:gridCol w:w="1475"/>
        <w:gridCol w:w="4326"/>
        <w:tblGridChange w:id="0">
          <w:tblGrid>
            <w:gridCol w:w="1838"/>
            <w:gridCol w:w="1511"/>
            <w:gridCol w:w="1521"/>
            <w:gridCol w:w="1474"/>
            <w:gridCol w:w="1475"/>
            <w:gridCol w:w="43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Course and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Morning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Evening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Included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BUS101 Quiz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August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AM – 11:00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PM – 11:00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Chapters 7, 8, 9 and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(Discounts, Mark ups, Payroll, Simple Interest)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color w:val="201f1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inherit" w:cs="inherit" w:eastAsia="inherit" w:hAnsi="inherit"/>
                <w:b w:val="1"/>
                <w:color w:val="201f1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33"/>
                <w:rtl w:val="0"/>
              </w:rPr>
              <w:t xml:space="preserve">BUS1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01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333333"/>
                <w:rtl w:val="0"/>
              </w:rPr>
              <w:t xml:space="preserve"> - 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MAKE - UP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333333"/>
                <w:rtl w:val="0"/>
              </w:rPr>
              <w:t xml:space="preserve">Quiz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inherit" w:cs="inherit" w:eastAsia="inherit" w:hAnsi="inherit"/>
                <w:b w:val="1"/>
                <w:color w:val="201f1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August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AM – 11:00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(KUWAIT TIME</w:t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PM – 11:00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(KUWAIT TIME</w:t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Chapters 7, 8, 9 and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(Discounts, Mark ups, Payroll, Simple Interest)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rtl w:val="0"/>
        </w:rPr>
        <w:t xml:space="preserve">Demo Quiz will be available  shortly on McConnect platform for students to practice. </w:t>
      </w:r>
    </w:p>
    <w:p w:rsidR="00000000" w:rsidDel="00000000" w:rsidP="00000000" w:rsidRDefault="00000000" w:rsidRPr="00000000" w14:paraId="0000004F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rtl w:val="0"/>
        </w:rPr>
        <w:t xml:space="preserve">BUS102 Quiz  2</w:t>
      </w:r>
    </w:p>
    <w:p w:rsidR="00000000" w:rsidDel="00000000" w:rsidP="00000000" w:rsidRDefault="00000000" w:rsidRPr="00000000" w14:paraId="00000051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1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558"/>
        <w:gridCol w:w="1558"/>
        <w:gridCol w:w="1558"/>
        <w:gridCol w:w="1559"/>
        <w:gridCol w:w="4074"/>
        <w:tblGridChange w:id="0">
          <w:tblGrid>
            <w:gridCol w:w="1838"/>
            <w:gridCol w:w="1558"/>
            <w:gridCol w:w="1558"/>
            <w:gridCol w:w="1558"/>
            <w:gridCol w:w="1559"/>
            <w:gridCol w:w="407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Course and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Morning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Evening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Included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BUS102 Quiz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August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AM – 11:00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PM – 11:00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Chapters 5,6 and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 Survey of Probability Concepts,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Discrete Probability Distributions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Continuous Probability Distributions)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33"/>
                <w:rtl w:val="0"/>
              </w:rPr>
              <w:t xml:space="preserve">BUS1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02 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333333"/>
                <w:rtl w:val="0"/>
              </w:rPr>
              <w:t xml:space="preserve">- 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MAKE - UP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333333"/>
                <w:rtl w:val="0"/>
              </w:rPr>
              <w:t xml:space="preserve">Quiz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August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AM – 11:00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</w:t>
            </w:r>
            <w:r w:rsidDel="00000000" w:rsidR="00000000" w:rsidRPr="00000000">
              <w:rPr>
                <w:rFonts w:ascii="inherit" w:cs="inherit" w:eastAsia="inherit" w:hAnsi="inherit"/>
                <w:color w:val="201f1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PM – 11:00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(KUWAIT TIME</w:t>
            </w:r>
            <w:r w:rsidDel="00000000" w:rsidR="00000000" w:rsidRPr="00000000">
              <w:rPr>
                <w:rFonts w:ascii="inherit" w:cs="inherit" w:eastAsia="inherit" w:hAnsi="inherit"/>
                <w:color w:val="201f1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Chapters 5,6 and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 Survey of Probability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Discrete Probability Distributions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201f1e"/>
                <w:rtl w:val="0"/>
              </w:rPr>
              <w:t xml:space="preserve">Continuous Probability Distributions)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inherit" w:cs="inherit" w:eastAsia="inherit" w:hAnsi="inherit"/>
          <w:b w:val="1"/>
          <w:color w:val="201f1e"/>
        </w:rPr>
      </w:pPr>
      <w:r w:rsidDel="00000000" w:rsidR="00000000" w:rsidRPr="00000000">
        <w:rPr>
          <w:rFonts w:ascii="inherit" w:cs="inherit" w:eastAsia="inherit" w:hAnsi="inherit"/>
          <w:b w:val="1"/>
          <w:color w:val="201f1e"/>
          <w:rtl w:val="0"/>
        </w:rPr>
        <w:t xml:space="preserve">Demo Quiz will be available  shortly on McConnect platform for students to practice. </w:t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